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2"/>
        <w:ind w:left="-540" w:firstLine="540"/>
        <w:jc w:val="right"/>
        <w:rPr>
          <w:b/>
          <w:bCs/>
          <w:color w:val="ffffff" w:themeColor="background1"/>
          <w:sz w:val="28"/>
          <w:szCs w:val="28"/>
          <w:highlight w:val="white"/>
        </w:rPr>
      </w:pPr>
      <w:r>
        <w:rPr>
          <w:b/>
          <w:bCs/>
          <w:color w:val="ffffff" w:themeColor="background1"/>
          <w:sz w:val="28"/>
          <w:szCs w:val="28"/>
          <w:highlight w:val="white"/>
        </w:rPr>
      </w:r>
      <w:r>
        <w:rPr>
          <w:b/>
          <w:bCs/>
          <w:color w:val="ffffff" w:themeColor="background1"/>
          <w:sz w:val="28"/>
          <w:szCs w:val="28"/>
          <w:highlight w:val="white"/>
        </w:rPr>
        <w:t xml:space="preserve">проект</w:t>
      </w:r>
      <w:r>
        <w:rPr>
          <w:highlight w:val="white"/>
        </w:rPr>
      </w:r>
      <w:r/>
    </w:p>
    <w:p>
      <w:pPr>
        <w:ind w:left="-540" w:firstLine="540"/>
        <w:jc w:val="right"/>
      </w:pPr>
      <w:r>
        <w:rPr>
          <w:b/>
          <w:bCs/>
          <w:sz w:val="28"/>
          <w:szCs w:val="28"/>
        </w:rPr>
        <w:t xml:space="preserve">ПРОЕКТ </w:t>
      </w:r>
      <w:bookmarkStart w:id="0" w:name="undefined"/>
      <w:r/>
      <w:bookmarkEnd w:id="0"/>
      <w:r/>
      <w:r/>
    </w:p>
    <w:p>
      <w:pPr>
        <w:ind w:left="-540" w:firstLine="540"/>
        <w:jc w:val="center"/>
      </w:pPr>
      <w:r>
        <w:rPr>
          <w:sz w:val="28"/>
        </w:rPr>
      </w:r>
      <w:r/>
      <w:r/>
    </w:p>
    <w:p>
      <w:r>
        <w:rPr>
          <w:sz w:val="28"/>
        </w:rPr>
      </w:r>
      <w:r/>
      <w:r/>
    </w:p>
    <w:p>
      <w:pPr>
        <w:jc w:val="center"/>
      </w:pPr>
      <w:r>
        <w:rPr>
          <w:sz w:val="28"/>
          <w:szCs w:val="28"/>
        </w:rPr>
        <w:t xml:space="preserve">РОССИЙСКАЯ ФЕДЕРАЦИЯ</w:t>
      </w:r>
      <w:r>
        <w:rPr>
          <w:sz w:val="28"/>
          <w:szCs w:val="28"/>
        </w:rPr>
        <w:br/>
        <w:t xml:space="preserve">СОВЕТ ДЕПУТАТОВ</w:t>
      </w:r>
      <w:r>
        <w:rPr>
          <w:sz w:val="28"/>
          <w:szCs w:val="28"/>
        </w:rPr>
        <w:br/>
        <w:t xml:space="preserve">ГОРОДСКОГО ОКРУГА СЕРЕБРЯНЫЕ ПРУДЫ</w:t>
      </w:r>
      <w:r>
        <w:rPr>
          <w:sz w:val="28"/>
          <w:szCs w:val="28"/>
        </w:rPr>
        <w:br/>
        <w:t xml:space="preserve">МОСКОВСКОЙ ОБЛАСТИ</w:t>
      </w:r>
      <w:r/>
      <w:r/>
    </w:p>
    <w:p>
      <w:pPr>
        <w:jc w:val="center"/>
      </w:pPr>
      <w:r>
        <w:rPr>
          <w:sz w:val="28"/>
          <w:szCs w:val="28"/>
        </w:rPr>
      </w:r>
      <w:r/>
      <w:r/>
    </w:p>
    <w:p>
      <w:pPr>
        <w:jc w:val="center"/>
      </w:pPr>
      <w:r>
        <w:rPr>
          <w:b/>
          <w:sz w:val="28"/>
          <w:szCs w:val="28"/>
        </w:rPr>
        <w:t xml:space="preserve">РЕШЕНИЕ</w:t>
      </w:r>
      <w:r>
        <w:rPr>
          <w:b/>
          <w:sz w:val="28"/>
          <w:szCs w:val="28"/>
        </w:rPr>
        <w:br/>
      </w:r>
      <w:r/>
      <w:r/>
    </w:p>
    <w:p>
      <w:pPr>
        <w:jc w:val="center"/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________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№ ______</w:t>
      </w:r>
      <w:r/>
      <w:r/>
    </w:p>
    <w:p>
      <w:r>
        <w:rPr>
          <w:sz w:val="28"/>
        </w:rPr>
      </w:r>
      <w:r>
        <w:rPr>
          <w:b/>
          <w:bCs/>
          <w:szCs w:val="28"/>
        </w:rPr>
      </w:r>
      <w:r/>
    </w:p>
    <w:p>
      <w:pPr>
        <w:pStyle w:val="832"/>
        <w:ind w:left="-540" w:firstLine="540"/>
        <w:jc w:val="center"/>
        <w:rPr>
          <w:sz w:val="28"/>
        </w:rPr>
      </w:pPr>
      <w:r>
        <w:rPr>
          <w:sz w:val="28"/>
        </w:rPr>
      </w:r>
      <w:r/>
    </w:p>
    <w:p>
      <w:pPr>
        <w:pStyle w:val="832"/>
        <w:ind w:left="-540" w:firstLine="540"/>
        <w:jc w:val="center"/>
        <w:rPr>
          <w:sz w:val="28"/>
        </w:rPr>
      </w:pPr>
      <w:r>
        <w:rPr>
          <w:sz w:val="28"/>
        </w:rPr>
        <w:t xml:space="preserve">«О внесении изменений в решение Совета депутатов городского округа Серебряные Пруды Московской области от 27.12.2022 года № 35/6</w:t>
      </w:r>
      <w:r/>
    </w:p>
    <w:p>
      <w:pPr>
        <w:pStyle w:val="832"/>
        <w:ind w:left="-540" w:firstLine="540"/>
        <w:jc w:val="center"/>
        <w:rPr>
          <w:sz w:val="28"/>
        </w:rPr>
      </w:pPr>
      <w:r>
        <w:rPr>
          <w:sz w:val="28"/>
        </w:rPr>
        <w:t xml:space="preserve"> «О бюджете</w:t>
      </w:r>
      <w:r>
        <w:rPr>
          <w:sz w:val="28"/>
        </w:rPr>
        <w:t xml:space="preserve"> </w:t>
      </w:r>
      <w:r>
        <w:rPr>
          <w:sz w:val="28"/>
        </w:rPr>
        <w:t xml:space="preserve">городского округа </w:t>
      </w:r>
      <w:r>
        <w:rPr>
          <w:sz w:val="28"/>
        </w:rPr>
        <w:t xml:space="preserve">Серебрян</w:t>
      </w:r>
      <w:r>
        <w:rPr>
          <w:sz w:val="28"/>
        </w:rPr>
        <w:t xml:space="preserve">ые </w:t>
      </w:r>
      <w:r>
        <w:rPr>
          <w:sz w:val="28"/>
        </w:rPr>
        <w:t xml:space="preserve">Пруд</w:t>
      </w:r>
      <w:r>
        <w:rPr>
          <w:sz w:val="28"/>
        </w:rPr>
        <w:t xml:space="preserve">ы</w:t>
      </w:r>
      <w:r>
        <w:rPr>
          <w:sz w:val="28"/>
        </w:rPr>
        <w:t xml:space="preserve"> </w:t>
      </w:r>
      <w:r>
        <w:rPr>
          <w:sz w:val="28"/>
        </w:rPr>
      </w:r>
      <w:r/>
    </w:p>
    <w:p>
      <w:pPr>
        <w:pStyle w:val="832"/>
        <w:ind w:left="-540" w:firstLine="540"/>
        <w:jc w:val="center"/>
        <w:rPr>
          <w:sz w:val="28"/>
        </w:rPr>
      </w:pPr>
      <w:r>
        <w:rPr>
          <w:sz w:val="28"/>
        </w:rPr>
        <w:t xml:space="preserve">М</w:t>
      </w:r>
      <w:r>
        <w:rPr>
          <w:sz w:val="28"/>
        </w:rPr>
        <w:t xml:space="preserve">осковской области на 2023 год и на плановый период 2024 и 2025 годов»</w:t>
      </w:r>
      <w:r/>
    </w:p>
    <w:p>
      <w:pPr>
        <w:pStyle w:val="832"/>
        <w:ind w:left="-540" w:firstLine="540"/>
        <w:jc w:val="center"/>
        <w:rPr>
          <w:sz w:val="28"/>
        </w:rPr>
      </w:pPr>
      <w:r>
        <w:rPr>
          <w:sz w:val="28"/>
        </w:rPr>
      </w:r>
      <w:r/>
    </w:p>
    <w:p>
      <w:pPr>
        <w:pStyle w:val="832"/>
        <w:ind w:left="-540" w:firstLine="540"/>
        <w:jc w:val="right"/>
        <w:tabs>
          <w:tab w:val="left" w:pos="6270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32"/>
        <w:ind w:firstLine="720"/>
        <w:jc w:val="both"/>
        <w:rPr>
          <w:sz w:val="28"/>
        </w:rPr>
      </w:pPr>
      <w:r>
        <w:rPr>
          <w:sz w:val="28"/>
        </w:rPr>
        <w:t xml:space="preserve">В соответствии с Бюджетным кодексом Российской Федерации, </w:t>
      </w:r>
      <w:r>
        <w:rPr>
          <w:sz w:val="28"/>
        </w:rPr>
        <w:t xml:space="preserve">Положением о </w:t>
      </w:r>
      <w:r>
        <w:rPr>
          <w:sz w:val="28"/>
        </w:rPr>
        <w:t xml:space="preserve">бюджетном процессе в </w:t>
      </w:r>
      <w:r>
        <w:rPr>
          <w:sz w:val="28"/>
        </w:rPr>
        <w:t xml:space="preserve">городском округе </w:t>
      </w:r>
      <w:r>
        <w:rPr>
          <w:sz w:val="28"/>
        </w:rPr>
        <w:t xml:space="preserve">Серебрян</w:t>
      </w:r>
      <w:r>
        <w:rPr>
          <w:sz w:val="28"/>
        </w:rPr>
        <w:t xml:space="preserve">ые </w:t>
      </w:r>
      <w:r>
        <w:rPr>
          <w:sz w:val="28"/>
        </w:rPr>
        <w:t xml:space="preserve">Пруд</w:t>
      </w:r>
      <w:r>
        <w:rPr>
          <w:sz w:val="28"/>
        </w:rPr>
        <w:t xml:space="preserve">ы </w:t>
      </w:r>
      <w:r>
        <w:rPr>
          <w:sz w:val="28"/>
        </w:rPr>
        <w:t xml:space="preserve">Московской области, руководствуясь </w:t>
      </w:r>
      <w:r>
        <w:rPr>
          <w:sz w:val="28"/>
        </w:rPr>
        <w:t xml:space="preserve">Уставом </w:t>
      </w:r>
      <w:r>
        <w:rPr>
          <w:sz w:val="28"/>
        </w:rPr>
        <w:t xml:space="preserve">городско</w:t>
      </w:r>
      <w:r>
        <w:rPr>
          <w:sz w:val="28"/>
        </w:rPr>
        <w:t xml:space="preserve">го</w:t>
      </w:r>
      <w:r>
        <w:rPr>
          <w:sz w:val="28"/>
        </w:rPr>
        <w:t xml:space="preserve"> округ</w:t>
      </w:r>
      <w:r>
        <w:rPr>
          <w:sz w:val="28"/>
        </w:rPr>
        <w:t xml:space="preserve">а</w:t>
      </w:r>
      <w:r>
        <w:rPr>
          <w:sz w:val="28"/>
        </w:rPr>
        <w:t xml:space="preserve"> </w:t>
      </w:r>
      <w:r>
        <w:rPr>
          <w:sz w:val="28"/>
        </w:rPr>
        <w:t xml:space="preserve">Серебря</w:t>
      </w:r>
      <w:r>
        <w:rPr>
          <w:sz w:val="28"/>
        </w:rPr>
        <w:t xml:space="preserve">н</w:t>
      </w:r>
      <w:r>
        <w:rPr>
          <w:sz w:val="28"/>
        </w:rPr>
        <w:t xml:space="preserve">ые </w:t>
      </w:r>
      <w:r>
        <w:rPr>
          <w:sz w:val="28"/>
        </w:rPr>
        <w:t xml:space="preserve">Пруд</w:t>
      </w:r>
      <w:r>
        <w:rPr>
          <w:sz w:val="28"/>
        </w:rPr>
        <w:t xml:space="preserve">ы</w:t>
      </w:r>
      <w:r>
        <w:rPr>
          <w:sz w:val="28"/>
        </w:rPr>
        <w:t xml:space="preserve"> </w:t>
      </w:r>
      <w:r>
        <w:rPr>
          <w:sz w:val="28"/>
        </w:rPr>
        <w:t xml:space="preserve">Московской области, </w:t>
      </w:r>
      <w:r>
        <w:rPr>
          <w:sz w:val="28"/>
        </w:rPr>
      </w:r>
      <w:r/>
    </w:p>
    <w:p>
      <w:pPr>
        <w:pStyle w:val="832"/>
        <w:ind w:left="-540" w:firstLine="540"/>
        <w:jc w:val="both"/>
        <w:rPr>
          <w:sz w:val="28"/>
        </w:rPr>
      </w:pPr>
      <w:r>
        <w:rPr>
          <w:sz w:val="28"/>
        </w:rPr>
      </w:r>
      <w:r/>
    </w:p>
    <w:p>
      <w:pPr>
        <w:pStyle w:val="832"/>
        <w:ind w:left="-540" w:firstLine="540"/>
        <w:jc w:val="center"/>
        <w:rPr>
          <w:sz w:val="28"/>
        </w:rPr>
      </w:pPr>
      <w:r>
        <w:rPr>
          <w:sz w:val="28"/>
        </w:rPr>
        <w:t xml:space="preserve">СОВЕТ ДЕПУТАТОВ</w:t>
      </w:r>
      <w:r>
        <w:rPr>
          <w:sz w:val="28"/>
        </w:rPr>
        <w:t xml:space="preserve"> </w:t>
      </w:r>
      <w:r>
        <w:rPr>
          <w:sz w:val="28"/>
        </w:rPr>
        <w:t xml:space="preserve">ГОРОДСКОГО </w:t>
      </w:r>
      <w:r>
        <w:rPr>
          <w:sz w:val="28"/>
        </w:rPr>
        <w:t xml:space="preserve">ОКРУГА РЕШИЛ</w:t>
      </w:r>
      <w:r>
        <w:rPr>
          <w:sz w:val="28"/>
        </w:rPr>
        <w:t xml:space="preserve">:</w:t>
      </w:r>
      <w:r/>
    </w:p>
    <w:p>
      <w:pPr>
        <w:pStyle w:val="832"/>
        <w:ind w:left="-540" w:firstLine="540"/>
        <w:jc w:val="center"/>
        <w:rPr>
          <w:color w:val="ff0000"/>
          <w:sz w:val="28"/>
        </w:rPr>
      </w:pPr>
      <w:r>
        <w:rPr>
          <w:color w:val="ff0000"/>
          <w:sz w:val="28"/>
        </w:rPr>
      </w:r>
      <w:r/>
    </w:p>
    <w:p>
      <w:pPr>
        <w:pStyle w:val="832"/>
        <w:ind w:firstLine="720"/>
        <w:jc w:val="both"/>
        <w:rPr>
          <w:sz w:val="28"/>
        </w:rPr>
      </w:pPr>
      <w:r>
        <w:rPr>
          <w:bCs/>
          <w:sz w:val="28"/>
        </w:rPr>
        <w:t xml:space="preserve">1. </w:t>
      </w:r>
      <w:r>
        <w:rPr>
          <w:bCs/>
          <w:sz w:val="28"/>
        </w:rPr>
        <w:t xml:space="preserve">Внести в решение Совета депутатов городского округа Серебряные Пруды Московской области от 27.12.2022 года № 35/6 </w:t>
      </w:r>
      <w:r>
        <w:rPr>
          <w:sz w:val="28"/>
        </w:rPr>
        <w:t xml:space="preserve">«О бюджете</w:t>
      </w:r>
      <w:r>
        <w:rPr>
          <w:sz w:val="28"/>
        </w:rPr>
        <w:t xml:space="preserve"> </w:t>
      </w:r>
      <w:r>
        <w:rPr>
          <w:sz w:val="28"/>
        </w:rPr>
        <w:t xml:space="preserve">городского округа </w:t>
      </w:r>
      <w:r>
        <w:rPr>
          <w:sz w:val="28"/>
        </w:rPr>
        <w:t xml:space="preserve">Серебрян</w:t>
      </w:r>
      <w:r>
        <w:rPr>
          <w:sz w:val="28"/>
        </w:rPr>
        <w:t xml:space="preserve">ые </w:t>
      </w:r>
      <w:r>
        <w:rPr>
          <w:sz w:val="28"/>
        </w:rPr>
        <w:t xml:space="preserve">Пруд</w:t>
      </w:r>
      <w:r>
        <w:rPr>
          <w:sz w:val="28"/>
        </w:rPr>
        <w:t xml:space="preserve">ы</w:t>
      </w:r>
      <w:r>
        <w:rPr>
          <w:sz w:val="28"/>
        </w:rPr>
        <w:t xml:space="preserve"> М</w:t>
      </w:r>
      <w:r>
        <w:rPr>
          <w:sz w:val="28"/>
        </w:rPr>
        <w:t xml:space="preserve">осковской области на 2023 год и на плановый период 2024 и 2025 годов» (с изменениями от 27.02.2023 №40/7, от 24.05.2023 №75/10, от 05.07.2023 №83/12, от 25.08.2023 №89/3) следующие изменения:</w:t>
      </w:r>
      <w:r/>
    </w:p>
    <w:p>
      <w:pPr>
        <w:pStyle w:val="832"/>
        <w:ind w:firstLine="720"/>
        <w:jc w:val="both"/>
        <w:rPr>
          <w:bCs/>
          <w:color w:val="ff0000"/>
          <w:sz w:val="28"/>
        </w:rPr>
      </w:pPr>
      <w:r>
        <w:rPr>
          <w:bCs/>
          <w:color w:val="ff0000"/>
          <w:sz w:val="28"/>
        </w:rPr>
      </w:r>
      <w:r>
        <w:rPr>
          <w:color w:val="ff0000"/>
        </w:rPr>
      </w:r>
      <w:r/>
    </w:p>
    <w:p>
      <w:pPr>
        <w:pStyle w:val="832"/>
        <w:ind w:firstLine="720"/>
        <w:jc w:val="both"/>
        <w:rPr>
          <w:bCs/>
          <w:color w:val="000000" w:themeColor="text1"/>
          <w:sz w:val="28"/>
        </w:rPr>
      </w:pPr>
      <w:r>
        <w:rPr>
          <w:bCs/>
          <w:color w:val="000000" w:themeColor="text1"/>
          <w:sz w:val="28"/>
        </w:rPr>
        <w:t xml:space="preserve">1) Статью 1 изложить в следующей редакции:</w:t>
      </w:r>
      <w:r>
        <w:rPr>
          <w:color w:val="000000" w:themeColor="text1"/>
        </w:rPr>
      </w:r>
      <w:r/>
    </w:p>
    <w:p>
      <w:pPr>
        <w:pStyle w:val="832"/>
        <w:ind w:firstLine="720"/>
        <w:jc w:val="both"/>
        <w:rPr>
          <w:b/>
          <w:bCs/>
          <w:color w:val="000000" w:themeColor="text1"/>
          <w:sz w:val="28"/>
        </w:rPr>
      </w:pPr>
      <w:r>
        <w:rPr>
          <w:b/>
          <w:bCs/>
          <w:color w:val="000000" w:themeColor="text1"/>
          <w:sz w:val="28"/>
        </w:rPr>
        <w:t xml:space="preserve">«</w:t>
      </w:r>
      <w:r>
        <w:rPr>
          <w:b/>
          <w:bCs/>
          <w:color w:val="000000" w:themeColor="text1"/>
          <w:sz w:val="28"/>
        </w:rPr>
        <w:t xml:space="preserve">Статья 1</w:t>
      </w:r>
      <w:r>
        <w:rPr>
          <w:color w:val="000000" w:themeColor="text1"/>
        </w:rPr>
      </w:r>
      <w:r/>
    </w:p>
    <w:p>
      <w:pPr>
        <w:pStyle w:val="832"/>
        <w:ind w:firstLine="720"/>
        <w:jc w:val="both"/>
        <w:rPr>
          <w:b/>
          <w:bCs/>
          <w:color w:val="000000" w:themeColor="text1"/>
          <w:sz w:val="28"/>
          <w:szCs w:val="28"/>
          <w:highlight w:val="white"/>
        </w:rPr>
      </w:pPr>
      <w:r>
        <w:rPr>
          <w:bCs/>
          <w:color w:val="000000" w:themeColor="text1"/>
          <w:sz w:val="28"/>
          <w:szCs w:val="28"/>
        </w:rPr>
        <w:t xml:space="preserve">1. </w:t>
      </w:r>
      <w:r>
        <w:rPr>
          <w:color w:val="000000" w:themeColor="text1"/>
          <w:sz w:val="28"/>
          <w:szCs w:val="28"/>
        </w:rPr>
        <w:t xml:space="preserve">Утвердить основные характеристики бюджета городского округа </w:t>
      </w:r>
      <w:r>
        <w:rPr>
          <w:color w:val="000000" w:themeColor="text1"/>
          <w:sz w:val="28"/>
          <w:szCs w:val="28"/>
          <w:highlight w:val="white"/>
        </w:rPr>
        <w:t xml:space="preserve">Серебряные </w:t>
      </w:r>
      <w:r>
        <w:rPr>
          <w:color w:val="000000" w:themeColor="text1"/>
          <w:sz w:val="28"/>
          <w:szCs w:val="28"/>
          <w:highlight w:val="white"/>
        </w:rPr>
        <w:t xml:space="preserve">Пруды Московской</w:t>
      </w:r>
      <w:r>
        <w:rPr>
          <w:color w:val="000000" w:themeColor="text1"/>
          <w:sz w:val="28"/>
          <w:szCs w:val="28"/>
          <w:highlight w:val="white"/>
        </w:rPr>
        <w:t xml:space="preserve"> области на 202</w:t>
      </w:r>
      <w:r>
        <w:rPr>
          <w:color w:val="000000" w:themeColor="text1"/>
          <w:sz w:val="28"/>
          <w:szCs w:val="28"/>
          <w:highlight w:val="white"/>
        </w:rPr>
        <w:t xml:space="preserve">3</w:t>
      </w:r>
      <w:r>
        <w:rPr>
          <w:color w:val="000000" w:themeColor="text1"/>
          <w:sz w:val="28"/>
          <w:szCs w:val="28"/>
          <w:highlight w:val="white"/>
        </w:rPr>
        <w:t xml:space="preserve"> год:</w:t>
      </w:r>
      <w:r>
        <w:rPr>
          <w:color w:val="000000" w:themeColor="text1"/>
          <w:highlight w:val="white"/>
        </w:rPr>
      </w:r>
      <w:r/>
    </w:p>
    <w:p>
      <w:pPr>
        <w:pStyle w:val="832"/>
        <w:ind w:firstLine="720"/>
        <w:jc w:val="both"/>
        <w:rPr>
          <w:color w:val="auto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общий объем доходов бюджета городского округа Серебряные Пруды Московской области в сумме </w:t>
      </w:r>
      <w:r>
        <w:rPr>
          <w:color w:val="000000" w:themeColor="text1"/>
          <w:sz w:val="28"/>
          <w:szCs w:val="28"/>
          <w:highlight w:val="white"/>
        </w:rPr>
        <w:t xml:space="preserve">2 293 932,08</w:t>
      </w:r>
      <w:r>
        <w:rPr>
          <w:color w:val="000000" w:themeColor="text1"/>
          <w:sz w:val="28"/>
          <w:szCs w:val="28"/>
          <w:highlight w:val="white"/>
        </w:rPr>
        <w:t xml:space="preserve"> тыс. рублей, в том числе объем </w:t>
      </w:r>
      <w:r>
        <w:rPr>
          <w:color w:val="auto"/>
          <w:sz w:val="28"/>
          <w:szCs w:val="28"/>
          <w:highlight w:val="white"/>
        </w:rPr>
        <w:t xml:space="preserve">межбюджетных трансфертов, получаемых из других бюджетов бюджетной </w:t>
      </w:r>
      <w:r>
        <w:rPr>
          <w:color w:val="auto"/>
          <w:sz w:val="28"/>
          <w:szCs w:val="28"/>
          <w:highlight w:val="white"/>
        </w:rPr>
        <w:t xml:space="preserve">системы Российской Федерации в сумме </w:t>
      </w:r>
      <w:r>
        <w:rPr>
          <w:color w:val="auto"/>
          <w:sz w:val="28"/>
          <w:szCs w:val="28"/>
          <w:highlight w:val="white"/>
        </w:rPr>
        <w:t xml:space="preserve">1 690 931,08</w:t>
      </w:r>
      <w:r>
        <w:rPr>
          <w:color w:val="auto"/>
          <w:sz w:val="28"/>
          <w:szCs w:val="28"/>
          <w:highlight w:val="white"/>
        </w:rPr>
        <w:t xml:space="preserve"> тыс. рублей;</w:t>
      </w:r>
      <w:r>
        <w:rPr>
          <w:color w:val="auto"/>
          <w:highlight w:val="white"/>
        </w:rPr>
      </w:r>
      <w:r/>
    </w:p>
    <w:p>
      <w:pPr>
        <w:pStyle w:val="832"/>
        <w:ind w:firstLine="720"/>
        <w:jc w:val="both"/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общий объем расходов бюджета городского </w:t>
      </w:r>
      <w:r>
        <w:rPr>
          <w:color w:val="auto"/>
          <w:sz w:val="28"/>
          <w:szCs w:val="28"/>
          <w:highlight w:val="white"/>
        </w:rPr>
        <w:t xml:space="preserve">округа Серебряны</w:t>
      </w:r>
      <w:r>
        <w:rPr>
          <w:color w:val="auto"/>
          <w:sz w:val="28"/>
          <w:szCs w:val="28"/>
          <w:highlight w:val="white"/>
        </w:rPr>
        <w:t xml:space="preserve">е</w:t>
      </w:r>
      <w:r>
        <w:rPr>
          <w:color w:val="auto"/>
          <w:sz w:val="28"/>
          <w:szCs w:val="28"/>
          <w:highlight w:val="white"/>
        </w:rPr>
        <w:t xml:space="preserve"> Пруды Московской области в сумме </w:t>
      </w:r>
      <w:r>
        <w:rPr>
          <w:color w:val="auto"/>
          <w:sz w:val="28"/>
          <w:szCs w:val="28"/>
          <w:highlight w:val="white"/>
        </w:rPr>
        <w:t xml:space="preserve">2 521 042,19 </w:t>
      </w:r>
      <w:r>
        <w:rPr>
          <w:color w:val="auto"/>
          <w:sz w:val="28"/>
          <w:szCs w:val="28"/>
          <w:highlight w:val="white"/>
        </w:rPr>
        <w:t xml:space="preserve">тыс. рублей;</w:t>
      </w:r>
      <w:r>
        <w:rPr>
          <w:color w:val="auto"/>
          <w:highlight w:val="white"/>
        </w:rPr>
      </w:r>
      <w:r/>
    </w:p>
    <w:p>
      <w:pPr>
        <w:pStyle w:val="832"/>
        <w:ind w:firstLine="709"/>
        <w:jc w:val="both"/>
        <w:spacing w:line="276" w:lineRule="auto"/>
        <w:rPr>
          <w:bCs/>
          <w:color w:val="auto"/>
          <w:sz w:val="28"/>
          <w:szCs w:val="28"/>
          <w:highlight w:val="white"/>
        </w:rPr>
      </w:pPr>
      <w:r>
        <w:rPr>
          <w:bCs/>
          <w:color w:val="auto"/>
          <w:sz w:val="28"/>
          <w:szCs w:val="28"/>
          <w:highlight w:val="white"/>
        </w:rPr>
        <w:t xml:space="preserve">дефицит</w:t>
      </w:r>
      <w:r>
        <w:rPr>
          <w:bCs/>
          <w:color w:val="auto"/>
          <w:sz w:val="28"/>
          <w:szCs w:val="28"/>
          <w:highlight w:val="white"/>
        </w:rPr>
        <w:t xml:space="preserve"> бюджета </w:t>
      </w:r>
      <w:r>
        <w:rPr>
          <w:color w:val="auto"/>
          <w:sz w:val="28"/>
          <w:szCs w:val="28"/>
          <w:highlight w:val="white"/>
        </w:rPr>
        <w:t xml:space="preserve">городского округа Серебряные Пруды </w:t>
      </w:r>
      <w:r>
        <w:rPr>
          <w:bCs/>
          <w:color w:val="auto"/>
          <w:sz w:val="28"/>
          <w:szCs w:val="28"/>
          <w:highlight w:val="white"/>
        </w:rPr>
        <w:t xml:space="preserve">Московской области в сумме </w:t>
      </w:r>
      <w:r>
        <w:rPr>
          <w:bCs/>
          <w:color w:val="auto"/>
          <w:sz w:val="28"/>
          <w:szCs w:val="28"/>
          <w:highlight w:val="white"/>
        </w:rPr>
        <w:t xml:space="preserve">227 110,12</w:t>
      </w:r>
      <w:r>
        <w:rPr>
          <w:bCs/>
          <w:color w:val="auto"/>
          <w:sz w:val="28"/>
          <w:szCs w:val="28"/>
          <w:highlight w:val="white"/>
        </w:rPr>
        <w:t xml:space="preserve"> </w:t>
      </w:r>
      <w:r>
        <w:rPr>
          <w:bCs/>
          <w:color w:val="auto"/>
          <w:sz w:val="28"/>
          <w:szCs w:val="28"/>
          <w:highlight w:val="white"/>
        </w:rPr>
        <w:t xml:space="preserve">тыс. рублей.</w:t>
      </w:r>
      <w:r>
        <w:rPr>
          <w:color w:val="auto"/>
          <w:highlight w:val="white"/>
        </w:rPr>
      </w:r>
      <w:r/>
    </w:p>
    <w:p>
      <w:pPr>
        <w:pStyle w:val="832"/>
        <w:ind w:firstLine="720"/>
        <w:jc w:val="both"/>
        <w:rPr>
          <w:color w:val="ff0000"/>
          <w:sz w:val="28"/>
          <w:szCs w:val="28"/>
          <w:highlight w:val="white"/>
        </w:rPr>
      </w:pPr>
      <w:r>
        <w:rPr>
          <w:color w:val="ff0000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pStyle w:val="832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 Утвердить основные характеристики бюджета городского округа Серебряные </w:t>
      </w:r>
      <w:r>
        <w:rPr>
          <w:color w:val="auto"/>
          <w:sz w:val="28"/>
          <w:szCs w:val="28"/>
        </w:rPr>
        <w:t xml:space="preserve">Пруды Московской</w:t>
      </w:r>
      <w:r>
        <w:rPr>
          <w:color w:val="auto"/>
          <w:sz w:val="28"/>
          <w:szCs w:val="28"/>
        </w:rPr>
        <w:t xml:space="preserve"> области на плановый период 202</w:t>
      </w:r>
      <w:r>
        <w:rPr>
          <w:color w:val="auto"/>
          <w:sz w:val="28"/>
          <w:szCs w:val="28"/>
        </w:rPr>
        <w:t xml:space="preserve">4</w:t>
      </w:r>
      <w:r>
        <w:rPr>
          <w:color w:val="auto"/>
          <w:sz w:val="28"/>
          <w:szCs w:val="28"/>
        </w:rPr>
        <w:t xml:space="preserve"> и 202</w:t>
      </w:r>
      <w:r>
        <w:rPr>
          <w:color w:val="auto"/>
          <w:sz w:val="28"/>
          <w:szCs w:val="28"/>
        </w:rPr>
        <w:t xml:space="preserve">5</w:t>
      </w:r>
      <w:r>
        <w:rPr>
          <w:color w:val="auto"/>
          <w:sz w:val="28"/>
          <w:szCs w:val="28"/>
        </w:rPr>
        <w:t xml:space="preserve"> годов:</w:t>
      </w:r>
      <w:r>
        <w:rPr>
          <w:color w:val="auto"/>
        </w:rPr>
      </w:r>
      <w:r/>
    </w:p>
    <w:p>
      <w:pPr>
        <w:pStyle w:val="832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общий объем доходов бюджета городского округа Серебряные Пруды Московской </w:t>
      </w:r>
      <w:r>
        <w:rPr>
          <w:color w:val="auto"/>
          <w:sz w:val="28"/>
          <w:szCs w:val="28"/>
        </w:rPr>
        <w:t xml:space="preserve">области на</w:t>
      </w:r>
      <w:r>
        <w:rPr>
          <w:color w:val="auto"/>
          <w:sz w:val="28"/>
          <w:szCs w:val="28"/>
        </w:rPr>
        <w:t xml:space="preserve"> 202</w:t>
      </w:r>
      <w:r>
        <w:rPr>
          <w:color w:val="auto"/>
          <w:sz w:val="28"/>
          <w:szCs w:val="28"/>
        </w:rPr>
        <w:t xml:space="preserve">4</w:t>
      </w:r>
      <w:r>
        <w:rPr>
          <w:color w:val="auto"/>
          <w:sz w:val="28"/>
          <w:szCs w:val="28"/>
        </w:rPr>
        <w:t xml:space="preserve"> год в </w:t>
      </w:r>
      <w:r>
        <w:rPr>
          <w:color w:val="auto"/>
          <w:sz w:val="28"/>
          <w:szCs w:val="28"/>
        </w:rPr>
        <w:t xml:space="preserve">сумме </w:t>
      </w:r>
      <w:r>
        <w:rPr>
          <w:color w:val="auto"/>
          <w:sz w:val="28"/>
          <w:szCs w:val="28"/>
        </w:rPr>
        <w:t xml:space="preserve">2 198 449,08</w:t>
      </w:r>
      <w:r>
        <w:rPr>
          <w:color w:val="auto"/>
          <w:sz w:val="28"/>
          <w:szCs w:val="28"/>
        </w:rPr>
        <w:t xml:space="preserve"> тыс. рублей, в том числе объем межбюджетных трансфертов, получаемых из других бюджетов бюджетной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системы Российской Федерации, в сумме </w:t>
      </w:r>
      <w:r>
        <w:rPr>
          <w:color w:val="auto"/>
          <w:sz w:val="28"/>
          <w:szCs w:val="28"/>
        </w:rPr>
        <w:t xml:space="preserve">1 539 098,08</w:t>
      </w:r>
      <w:r>
        <w:rPr>
          <w:color w:val="auto"/>
          <w:sz w:val="28"/>
          <w:szCs w:val="28"/>
        </w:rPr>
        <w:t xml:space="preserve"> тыс. рублей и</w:t>
      </w:r>
      <w:r>
        <w:rPr>
          <w:color w:val="auto"/>
          <w:sz w:val="28"/>
          <w:szCs w:val="28"/>
        </w:rPr>
        <w:t xml:space="preserve"> на 202</w:t>
      </w:r>
      <w:r>
        <w:rPr>
          <w:color w:val="auto"/>
          <w:sz w:val="28"/>
          <w:szCs w:val="28"/>
        </w:rPr>
        <w:t xml:space="preserve">5</w:t>
      </w:r>
      <w:r>
        <w:rPr>
          <w:color w:val="auto"/>
          <w:sz w:val="28"/>
          <w:szCs w:val="28"/>
        </w:rPr>
        <w:t xml:space="preserve"> год в сумме   1 747 168,08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тыс. рублей, в том числе объем межбюджетных трансфертов, </w:t>
      </w:r>
      <w:r>
        <w:rPr>
          <w:color w:val="auto"/>
          <w:sz w:val="28"/>
          <w:szCs w:val="28"/>
        </w:rPr>
        <w:t xml:space="preserve">по</w:t>
      </w:r>
      <w:r>
        <w:rPr>
          <w:color w:val="auto"/>
          <w:sz w:val="28"/>
          <w:szCs w:val="28"/>
        </w:rPr>
        <w:t xml:space="preserve">лучаемых из других бюджетов бюджетной системы Российской Федерации в сумме </w:t>
      </w:r>
      <w:r>
        <w:rPr>
          <w:color w:val="auto"/>
          <w:sz w:val="28"/>
          <w:szCs w:val="28"/>
        </w:rPr>
        <w:t xml:space="preserve">1 052 971,87 </w:t>
      </w:r>
      <w:r>
        <w:rPr>
          <w:color w:val="auto"/>
          <w:sz w:val="28"/>
          <w:szCs w:val="28"/>
        </w:rPr>
        <w:t xml:space="preserve"> тыс. рублей;</w:t>
      </w:r>
      <w:r>
        <w:rPr>
          <w:color w:val="auto"/>
        </w:rPr>
      </w:r>
      <w:r/>
    </w:p>
    <w:p>
      <w:pPr>
        <w:pStyle w:val="832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общий объем расходов бюджета городского округа Серебряные Пруды Московской </w:t>
      </w:r>
      <w:r>
        <w:rPr>
          <w:color w:val="auto"/>
          <w:sz w:val="28"/>
          <w:szCs w:val="28"/>
        </w:rPr>
        <w:t xml:space="preserve">области на 202</w:t>
      </w:r>
      <w:r>
        <w:rPr>
          <w:color w:val="auto"/>
          <w:sz w:val="28"/>
          <w:szCs w:val="28"/>
        </w:rPr>
        <w:t xml:space="preserve">4</w:t>
      </w:r>
      <w:r>
        <w:rPr>
          <w:color w:val="auto"/>
          <w:sz w:val="28"/>
          <w:szCs w:val="28"/>
        </w:rPr>
        <w:t xml:space="preserve"> год в сумме </w:t>
      </w:r>
      <w:r>
        <w:rPr>
          <w:color w:val="auto"/>
          <w:sz w:val="28"/>
          <w:szCs w:val="28"/>
        </w:rPr>
        <w:t xml:space="preserve">2 179 111,08</w:t>
      </w:r>
      <w:r>
        <w:rPr>
          <w:color w:val="auto"/>
          <w:sz w:val="28"/>
          <w:szCs w:val="28"/>
        </w:rPr>
        <w:t xml:space="preserve"> тыс. рублей, в том числе </w:t>
      </w:r>
      <w:r>
        <w:rPr>
          <w:color w:val="auto"/>
          <w:sz w:val="28"/>
          <w:szCs w:val="28"/>
        </w:rPr>
        <w:t xml:space="preserve">у</w:t>
      </w:r>
      <w:r>
        <w:rPr>
          <w:color w:val="auto"/>
          <w:sz w:val="28"/>
          <w:szCs w:val="28"/>
        </w:rPr>
        <w:t xml:space="preserve">словно утвержденные расходы в сумме </w:t>
      </w:r>
      <w:r>
        <w:rPr>
          <w:color w:val="auto"/>
          <w:sz w:val="28"/>
          <w:szCs w:val="28"/>
        </w:rPr>
        <w:t xml:space="preserve">38 391,30</w:t>
      </w:r>
      <w:r>
        <w:rPr>
          <w:color w:val="auto"/>
          <w:sz w:val="28"/>
          <w:szCs w:val="28"/>
        </w:rPr>
        <w:t xml:space="preserve"> т</w:t>
      </w:r>
      <w:r>
        <w:rPr>
          <w:color w:val="auto"/>
          <w:sz w:val="28"/>
          <w:szCs w:val="28"/>
        </w:rPr>
        <w:t xml:space="preserve">ыс. рублей,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и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на 202</w:t>
      </w:r>
      <w:r>
        <w:rPr>
          <w:color w:val="auto"/>
          <w:sz w:val="28"/>
          <w:szCs w:val="28"/>
        </w:rPr>
        <w:t xml:space="preserve">5</w:t>
      </w:r>
      <w:r>
        <w:rPr>
          <w:color w:val="auto"/>
          <w:sz w:val="28"/>
          <w:szCs w:val="28"/>
        </w:rPr>
        <w:t xml:space="preserve"> год в </w:t>
      </w:r>
      <w:r>
        <w:rPr>
          <w:color w:val="auto"/>
          <w:sz w:val="28"/>
          <w:szCs w:val="28"/>
        </w:rPr>
        <w:t xml:space="preserve">сумме </w:t>
      </w:r>
      <w:r>
        <w:rPr>
          <w:color w:val="auto"/>
          <w:sz w:val="28"/>
          <w:szCs w:val="28"/>
        </w:rPr>
        <w:t xml:space="preserve">1</w:t>
      </w:r>
      <w:r>
        <w:rPr>
          <w:color w:val="auto"/>
          <w:sz w:val="28"/>
          <w:szCs w:val="28"/>
        </w:rPr>
        <w:t xml:space="preserve"> 707 906,08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тыс. рублей, в том числе условно утвержденные расходы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в сумме </w:t>
      </w:r>
      <w:r>
        <w:rPr>
          <w:color w:val="auto"/>
          <w:sz w:val="28"/>
          <w:szCs w:val="28"/>
        </w:rPr>
        <w:t xml:space="preserve">60 816,11</w:t>
      </w:r>
      <w:r>
        <w:rPr>
          <w:color w:val="auto"/>
          <w:sz w:val="28"/>
          <w:szCs w:val="28"/>
        </w:rPr>
        <w:t xml:space="preserve"> тыс. рублей;</w:t>
      </w:r>
      <w:r>
        <w:rPr>
          <w:color w:val="auto"/>
        </w:rPr>
      </w:r>
      <w:r/>
    </w:p>
    <w:p>
      <w:pPr>
        <w:pStyle w:val="832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профицит</w:t>
      </w:r>
      <w:r>
        <w:rPr>
          <w:color w:val="auto"/>
          <w:sz w:val="28"/>
          <w:szCs w:val="28"/>
        </w:rPr>
        <w:t xml:space="preserve"> бюджета городского округа Серебряные Пруды Московской </w:t>
      </w:r>
      <w:r>
        <w:rPr>
          <w:color w:val="auto"/>
          <w:sz w:val="28"/>
          <w:szCs w:val="28"/>
        </w:rPr>
        <w:t xml:space="preserve">области на 202</w:t>
      </w:r>
      <w:r>
        <w:rPr>
          <w:color w:val="auto"/>
          <w:sz w:val="28"/>
          <w:szCs w:val="28"/>
        </w:rPr>
        <w:t xml:space="preserve">4</w:t>
      </w:r>
      <w:r>
        <w:rPr>
          <w:color w:val="auto"/>
          <w:sz w:val="28"/>
          <w:szCs w:val="28"/>
        </w:rPr>
        <w:t xml:space="preserve"> год в сумме </w:t>
      </w:r>
      <w:r>
        <w:rPr>
          <w:color w:val="auto"/>
          <w:sz w:val="28"/>
          <w:szCs w:val="28"/>
        </w:rPr>
        <w:t xml:space="preserve">19 338</w:t>
      </w:r>
      <w:r>
        <w:rPr>
          <w:color w:val="auto"/>
          <w:sz w:val="28"/>
          <w:szCs w:val="28"/>
        </w:rPr>
        <w:t xml:space="preserve">,00</w:t>
      </w:r>
      <w:r>
        <w:rPr>
          <w:color w:val="auto"/>
          <w:sz w:val="28"/>
          <w:szCs w:val="28"/>
        </w:rPr>
        <w:t xml:space="preserve"> тыс. рублей</w:t>
      </w:r>
      <w:r>
        <w:rPr>
          <w:color w:val="auto"/>
          <w:sz w:val="28"/>
          <w:szCs w:val="28"/>
        </w:rPr>
        <w:t xml:space="preserve"> и на 2025</w:t>
      </w:r>
      <w:r>
        <w:rPr>
          <w:color w:val="auto"/>
          <w:sz w:val="28"/>
          <w:szCs w:val="28"/>
        </w:rPr>
        <w:t xml:space="preserve"> год </w:t>
      </w:r>
      <w:r>
        <w:rPr>
          <w:color w:val="auto"/>
          <w:sz w:val="28"/>
          <w:szCs w:val="28"/>
        </w:rPr>
        <w:t xml:space="preserve">39 262,00</w:t>
      </w:r>
      <w:r>
        <w:rPr>
          <w:color w:val="auto"/>
          <w:sz w:val="28"/>
          <w:szCs w:val="28"/>
        </w:rPr>
        <w:t xml:space="preserve"> тыс.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ру</w:t>
      </w:r>
      <w:r>
        <w:rPr>
          <w:color w:val="auto"/>
          <w:sz w:val="28"/>
          <w:szCs w:val="28"/>
        </w:rPr>
        <w:t xml:space="preserve">блей.</w:t>
      </w:r>
      <w:r>
        <w:rPr>
          <w:color w:val="auto"/>
        </w:rPr>
      </w:r>
      <w:r/>
    </w:p>
    <w:p>
      <w:pPr>
        <w:pStyle w:val="832"/>
        <w:ind w:firstLine="720"/>
        <w:jc w:val="both"/>
        <w:shd w:val="clear" w:color="auto" w:fill="ffffff"/>
        <w:rPr>
          <w:color w:val="auto"/>
          <w:sz w:val="28"/>
          <w:szCs w:val="28"/>
          <w:highlight w:val="none"/>
        </w:rPr>
      </w:pPr>
      <w:r>
        <w:rPr>
          <w:color w:val="auto"/>
          <w:sz w:val="28"/>
          <w:szCs w:val="28"/>
        </w:rPr>
        <w:t xml:space="preserve">3. Утвердить общий объем бюджетных ассигнований, направляемых на исполнение публичных нормативных обязательств на 202</w:t>
      </w:r>
      <w:r>
        <w:rPr>
          <w:color w:val="auto"/>
          <w:sz w:val="28"/>
          <w:szCs w:val="28"/>
        </w:rPr>
        <w:t xml:space="preserve">3</w:t>
      </w:r>
      <w:r>
        <w:rPr>
          <w:color w:val="auto"/>
          <w:sz w:val="28"/>
          <w:szCs w:val="28"/>
        </w:rPr>
        <w:t xml:space="preserve"> год в сумме </w:t>
      </w:r>
      <w:r>
        <w:rPr>
          <w:color w:val="auto"/>
          <w:sz w:val="28"/>
          <w:szCs w:val="28"/>
        </w:rPr>
        <w:t xml:space="preserve">0</w:t>
      </w:r>
      <w:r>
        <w:rPr>
          <w:color w:val="auto"/>
          <w:sz w:val="28"/>
          <w:szCs w:val="28"/>
        </w:rPr>
        <w:t xml:space="preserve">,00</w:t>
      </w:r>
      <w:r>
        <w:rPr>
          <w:color w:val="auto"/>
          <w:sz w:val="28"/>
          <w:szCs w:val="28"/>
        </w:rPr>
        <w:t xml:space="preserve"> тыс. рублей, на 202</w:t>
      </w:r>
      <w:r>
        <w:rPr>
          <w:color w:val="auto"/>
          <w:sz w:val="28"/>
          <w:szCs w:val="28"/>
        </w:rPr>
        <w:t xml:space="preserve">4</w:t>
      </w:r>
      <w:r>
        <w:rPr>
          <w:color w:val="auto"/>
          <w:sz w:val="28"/>
          <w:szCs w:val="28"/>
        </w:rPr>
        <w:t xml:space="preserve"> год в сумме </w:t>
      </w:r>
      <w:r>
        <w:rPr>
          <w:color w:val="auto"/>
          <w:sz w:val="28"/>
          <w:szCs w:val="28"/>
        </w:rPr>
        <w:t xml:space="preserve">0</w:t>
      </w:r>
      <w:r>
        <w:rPr>
          <w:color w:val="auto"/>
          <w:sz w:val="28"/>
          <w:szCs w:val="28"/>
        </w:rPr>
        <w:t xml:space="preserve">,00</w:t>
      </w:r>
      <w:r>
        <w:rPr>
          <w:color w:val="auto"/>
          <w:sz w:val="28"/>
          <w:szCs w:val="28"/>
        </w:rPr>
        <w:t xml:space="preserve"> тыс. рублей и на 202</w:t>
      </w:r>
      <w:r>
        <w:rPr>
          <w:color w:val="auto"/>
          <w:sz w:val="28"/>
          <w:szCs w:val="28"/>
        </w:rPr>
        <w:t xml:space="preserve">5</w:t>
      </w:r>
      <w:r>
        <w:rPr>
          <w:color w:val="auto"/>
          <w:sz w:val="28"/>
          <w:szCs w:val="28"/>
        </w:rPr>
        <w:t xml:space="preserve"> год в сумме </w:t>
      </w:r>
      <w:r>
        <w:rPr>
          <w:color w:val="auto"/>
          <w:sz w:val="28"/>
          <w:szCs w:val="28"/>
        </w:rPr>
        <w:t xml:space="preserve">0</w:t>
      </w:r>
      <w:r>
        <w:rPr>
          <w:color w:val="auto"/>
          <w:sz w:val="28"/>
          <w:szCs w:val="28"/>
        </w:rPr>
        <w:t xml:space="preserve"> тыс. рублей.</w:t>
      </w:r>
      <w:r>
        <w:rPr>
          <w:color w:val="auto"/>
          <w:sz w:val="28"/>
          <w:szCs w:val="28"/>
        </w:rPr>
        <w:t xml:space="preserve">»;</w:t>
      </w:r>
      <w:r>
        <w:rPr>
          <w:color w:val="auto"/>
        </w:rPr>
      </w:r>
      <w:r/>
    </w:p>
    <w:p>
      <w:pPr>
        <w:ind w:firstLine="720"/>
        <w:jc w:val="both"/>
        <w:rPr>
          <w:color w:val="ff0000"/>
          <w:sz w:val="28"/>
          <w:szCs w:val="28"/>
          <w:highlight w:val="none"/>
        </w:rPr>
      </w:pPr>
      <w:r>
        <w:rPr>
          <w:color w:val="ff0000"/>
          <w:sz w:val="28"/>
          <w:szCs w:val="28"/>
          <w:highlight w:val="none"/>
        </w:rPr>
      </w:r>
      <w:r>
        <w:rPr>
          <w:color w:val="ff0000"/>
          <w:sz w:val="28"/>
          <w:szCs w:val="28"/>
          <w:highlight w:val="none"/>
        </w:rPr>
      </w:r>
      <w:r/>
    </w:p>
    <w:p>
      <w:pPr>
        <w:pStyle w:val="832"/>
        <w:ind w:firstLine="720"/>
        <w:jc w:val="both"/>
        <w:rPr>
          <w:color w:val="auto"/>
          <w:sz w:val="28"/>
          <w:szCs w:val="28"/>
          <w:highlight w:val="none"/>
        </w:rPr>
      </w:pPr>
      <w:r>
        <w:rPr>
          <w:color w:val="auto"/>
          <w:sz w:val="28"/>
          <w:szCs w:val="28"/>
        </w:rPr>
        <w:t xml:space="preserve">2) Изложить приложение 1 «Поступления доходов в бюджет городского округа Серебряные Пруды Московской области на 2023 год и на плановый период 2024 и 2025 годов», в редакции согласно приложению 1 к настоящему решению; </w:t>
      </w:r>
      <w:r>
        <w:rPr>
          <w:color w:val="auto"/>
        </w:rPr>
      </w:r>
      <w:r/>
    </w:p>
    <w:p>
      <w:pPr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highlight w:val="none"/>
        </w:rPr>
      </w:r>
      <w:r>
        <w:rPr>
          <w:color w:val="auto"/>
        </w:rPr>
      </w:r>
      <w:r/>
    </w:p>
    <w:p>
      <w:pPr>
        <w:pStyle w:val="832"/>
        <w:ind w:firstLine="720"/>
        <w:jc w:val="both"/>
        <w:rPr>
          <w:color w:val="auto"/>
          <w:sz w:val="28"/>
          <w:szCs w:val="28"/>
          <w:highlight w:val="none"/>
        </w:rPr>
      </w:pPr>
      <w:r>
        <w:rPr>
          <w:color w:val="auto"/>
          <w:sz w:val="28"/>
          <w:szCs w:val="28"/>
        </w:rPr>
        <w:t xml:space="preserve">3) Изложить приложение 2 «Распределение бюджетных ассигнований по разделам, подразделам, целевым статьям (муниципальным программам городского округа Серебряные Пруды Московской области и непрограммным </w:t>
      </w:r>
      <w:r>
        <w:rPr>
          <w:color w:val="auto"/>
          <w:sz w:val="28"/>
          <w:szCs w:val="28"/>
        </w:rPr>
        <w:t xml:space="preserve">направлениям деятельности), группам и подгруппам видов расходов классификации расходов бюджета городского округа Серебряные Пруды Московской области на 2023 год и на плановый период 2024 и 2025 годов», в редакции согласно приложению 2 к настоящему решению;</w:t>
      </w:r>
      <w:r>
        <w:rPr>
          <w:color w:val="auto"/>
        </w:rPr>
      </w:r>
      <w:r/>
    </w:p>
    <w:p>
      <w:pPr>
        <w:ind w:firstLine="720"/>
        <w:jc w:val="both"/>
        <w:shd w:val="clear" w:color="auto" w:fill="ffffff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highlight w:val="none"/>
        </w:rPr>
      </w:r>
      <w:r>
        <w:rPr>
          <w:color w:val="auto"/>
        </w:rPr>
      </w:r>
      <w:r/>
    </w:p>
    <w:p>
      <w:pPr>
        <w:pStyle w:val="832"/>
        <w:ind w:firstLine="720"/>
        <w:jc w:val="both"/>
        <w:shd w:val="clear" w:color="auto" w:fill="ffffff"/>
        <w:rPr>
          <w:color w:val="auto"/>
          <w:sz w:val="28"/>
          <w:szCs w:val="28"/>
          <w:highlight w:val="none"/>
        </w:rPr>
      </w:pPr>
      <w:r>
        <w:rPr>
          <w:color w:val="auto"/>
          <w:sz w:val="28"/>
          <w:szCs w:val="28"/>
        </w:rPr>
        <w:t xml:space="preserve">4) Изложить приложение 3 «Ведомственная структура расходов бюджета городского округа Серебряные Пруды Московской области на 2023 год и на плановый период 2024 и 2025 годов», в редакции согласно приложению</w:t>
      </w:r>
      <w:r>
        <w:rPr>
          <w:color w:val="auto"/>
          <w:sz w:val="28"/>
          <w:szCs w:val="28"/>
          <w:shd w:val="clear" w:color="auto" w:fill="ffffff"/>
        </w:rPr>
        <w:t xml:space="preserve"> 3              </w:t>
      </w:r>
      <w:r>
        <w:rPr>
          <w:color w:val="auto"/>
          <w:sz w:val="28"/>
          <w:szCs w:val="28"/>
        </w:rPr>
        <w:t xml:space="preserve">к настоящему решению;</w:t>
      </w:r>
      <w:r>
        <w:rPr>
          <w:color w:val="auto"/>
        </w:rPr>
      </w:r>
      <w:r/>
    </w:p>
    <w:p>
      <w:pPr>
        <w:ind w:firstLine="720"/>
        <w:jc w:val="both"/>
        <w:shd w:val="clear" w:color="auto" w:fill="ffffff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highlight w:val="none"/>
        </w:rPr>
      </w:r>
      <w:r>
        <w:rPr>
          <w:color w:val="auto"/>
        </w:rPr>
      </w:r>
      <w:r/>
    </w:p>
    <w:p>
      <w:pPr>
        <w:pStyle w:val="832"/>
        <w:ind w:firstLine="720"/>
        <w:jc w:val="both"/>
        <w:shd w:val="clear" w:color="auto" w:fill="ffffff"/>
        <w:rPr>
          <w:color w:val="auto"/>
          <w:sz w:val="28"/>
          <w:szCs w:val="28"/>
          <w:highlight w:val="none"/>
        </w:rPr>
      </w:pPr>
      <w:r>
        <w:rPr>
          <w:bCs/>
          <w:color w:val="auto"/>
          <w:sz w:val="28"/>
          <w:szCs w:val="28"/>
        </w:rPr>
        <w:t xml:space="preserve">5) </w:t>
      </w:r>
      <w:r>
        <w:rPr>
          <w:color w:val="auto"/>
          <w:sz w:val="28"/>
          <w:szCs w:val="28"/>
        </w:rPr>
        <w:t xml:space="preserve">Изложить приложение 4 </w:t>
      </w:r>
      <w:r>
        <w:rPr>
          <w:bCs/>
          <w:color w:val="auto"/>
          <w:sz w:val="28"/>
          <w:szCs w:val="28"/>
        </w:rPr>
        <w:t xml:space="preserve">«Распределение бюджетных ассигнований по целевым </w:t>
      </w:r>
      <w:r>
        <w:rPr>
          <w:bCs/>
          <w:color w:val="auto"/>
          <w:sz w:val="28"/>
          <w:szCs w:val="28"/>
        </w:rPr>
        <w:t xml:space="preserve">статьям (муниципальным программам городского округа Серебряные Пруды Московской области и непрограммным направлениям деятельности), группам и подгруппам видов расходов классификации расходов бюджета городского округа Серебряные Пруды Московской области на </w:t>
      </w:r>
      <w:r>
        <w:rPr>
          <w:color w:val="auto"/>
          <w:sz w:val="28"/>
          <w:szCs w:val="28"/>
        </w:rPr>
        <w:t xml:space="preserve">2023 год и на плановый период 2024 и 2025 годов</w:t>
      </w:r>
      <w:r>
        <w:rPr>
          <w:bCs/>
          <w:color w:val="auto"/>
          <w:sz w:val="28"/>
          <w:szCs w:val="28"/>
        </w:rPr>
        <w:t xml:space="preserve">», редакции </w:t>
      </w:r>
      <w:r>
        <w:rPr>
          <w:color w:val="auto"/>
          <w:sz w:val="28"/>
          <w:szCs w:val="28"/>
        </w:rPr>
        <w:t xml:space="preserve">согласно </w:t>
      </w:r>
      <w:r>
        <w:rPr>
          <w:color w:val="auto"/>
          <w:sz w:val="28"/>
          <w:szCs w:val="28"/>
          <w:shd w:val="clear" w:color="auto" w:fill="ffffff"/>
        </w:rPr>
        <w:t xml:space="preserve">приложению 4                  </w:t>
      </w:r>
      <w:r>
        <w:rPr>
          <w:color w:val="auto"/>
          <w:sz w:val="28"/>
          <w:szCs w:val="28"/>
        </w:rPr>
        <w:t xml:space="preserve">к настоящему решению;</w:t>
      </w:r>
      <w:r>
        <w:rPr>
          <w:color w:val="auto"/>
        </w:rPr>
      </w:r>
      <w:r/>
    </w:p>
    <w:p>
      <w:pPr>
        <w:ind w:firstLine="720"/>
        <w:jc w:val="both"/>
        <w:shd w:val="clear" w:color="auto" w:fill="ffffff"/>
        <w:rPr>
          <w:color w:val="auto"/>
          <w:highlight w:val="none"/>
        </w:rPr>
      </w:pPr>
      <w:r>
        <w:rPr>
          <w:color w:val="auto"/>
          <w:sz w:val="28"/>
          <w:szCs w:val="28"/>
          <w:highlight w:val="none"/>
        </w:rPr>
      </w:r>
      <w:r>
        <w:rPr>
          <w:color w:val="auto"/>
        </w:rPr>
      </w:r>
      <w:r/>
    </w:p>
    <w:p>
      <w:pPr>
        <w:pStyle w:val="832"/>
        <w:ind w:firstLine="720"/>
        <w:jc w:val="both"/>
        <w:shd w:val="clear" w:color="auto" w:fill="ffffff"/>
        <w:rPr>
          <w:color w:val="auto"/>
          <w:sz w:val="28"/>
          <w:szCs w:val="28"/>
          <w:highlight w:val="none"/>
        </w:rPr>
      </w:pPr>
      <w:r>
        <w:rPr>
          <w:color w:val="auto"/>
          <w:sz w:val="28"/>
          <w:szCs w:val="28"/>
        </w:rPr>
        <w:t xml:space="preserve">6) Изложить приложение 5 «Субвенции, субсидии и иные межбюджетные трансферты, предоставляемые городскому округу Серебряные Пруды Московской области из бюджета Московской области на 2023 год и на плановый период 2024 и 2025 годов», в</w:t>
      </w:r>
      <w:r>
        <w:rPr>
          <w:bCs/>
          <w:color w:val="auto"/>
          <w:sz w:val="28"/>
          <w:szCs w:val="28"/>
        </w:rPr>
        <w:t xml:space="preserve"> редакции </w:t>
      </w:r>
      <w:r>
        <w:rPr>
          <w:color w:val="auto"/>
          <w:sz w:val="28"/>
          <w:szCs w:val="28"/>
        </w:rPr>
        <w:t xml:space="preserve">согласно </w:t>
      </w:r>
      <w:r>
        <w:rPr>
          <w:color w:val="auto"/>
          <w:sz w:val="28"/>
          <w:szCs w:val="28"/>
          <w:shd w:val="clear" w:color="auto" w:fill="ffffff"/>
        </w:rPr>
        <w:t xml:space="preserve">приложению 5 </w:t>
      </w:r>
      <w:r>
        <w:rPr>
          <w:color w:val="auto"/>
          <w:sz w:val="28"/>
          <w:szCs w:val="28"/>
        </w:rPr>
        <w:t xml:space="preserve">к настоящему решению;</w:t>
      </w:r>
      <w:r>
        <w:rPr>
          <w:color w:val="auto"/>
        </w:rPr>
      </w:r>
      <w:r/>
    </w:p>
    <w:p>
      <w:pPr>
        <w:ind w:firstLine="0"/>
        <w:jc w:val="both"/>
        <w:shd w:val="clear" w:color="auto" w:fill="ffffff"/>
        <w:rPr>
          <w:color w:val="auto"/>
          <w:sz w:val="28"/>
          <w:szCs w:val="28"/>
        </w:rPr>
      </w:pPr>
      <w:r>
        <w:rPr>
          <w:color w:val="auto"/>
          <w:highlight w:val="none"/>
        </w:rPr>
      </w:r>
      <w:r>
        <w:rPr>
          <w:color w:val="auto"/>
        </w:rPr>
      </w:r>
      <w:r/>
    </w:p>
    <w:p>
      <w:pPr>
        <w:pStyle w:val="832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7) Изложить приложение 7 «Источники внутреннего финансирования дефицита бюджета городского округа Серебряные Пруды Московской области на 2023 год и на плановый период 2024 и 2025 годов», в редакции согласно </w:t>
      </w:r>
      <w:r>
        <w:rPr>
          <w:color w:val="auto"/>
          <w:sz w:val="28"/>
          <w:szCs w:val="28"/>
          <w:shd w:val="clear" w:color="auto" w:fill="ffffff"/>
        </w:rPr>
        <w:fldChar w:fldCharType="begin"/>
      </w:r>
      <w:r>
        <w:rPr>
          <w:color w:val="auto"/>
          <w:sz w:val="28"/>
          <w:szCs w:val="28"/>
          <w:shd w:val="clear" w:color="auto" w:fill="ffffff"/>
        </w:rPr>
        <w:instrText xml:space="preserve">HYPERLINK consultantplus://offline/ref=AD69C71BBB9420ABD460832CEB150212B947ED4D9F9D82DD50384C9F384BF5FFA2EFBEB599EC6F13IDe9L </w:instrText>
      </w:r>
      <w:r>
        <w:rPr>
          <w:color w:val="auto"/>
          <w:sz w:val="28"/>
          <w:szCs w:val="28"/>
          <w:shd w:val="clear" w:color="auto" w:fill="ffffff"/>
        </w:rPr>
        <w:fldChar w:fldCharType="separate"/>
      </w:r>
      <w:r>
        <w:rPr>
          <w:color w:val="auto"/>
          <w:sz w:val="28"/>
          <w:szCs w:val="28"/>
          <w:shd w:val="clear" w:color="auto" w:fill="ffffff"/>
        </w:rPr>
        <w:t xml:space="preserve">приложению</w:t>
      </w:r>
      <w:r>
        <w:rPr>
          <w:color w:val="auto"/>
          <w:sz w:val="28"/>
          <w:szCs w:val="28"/>
          <w:shd w:val="clear" w:color="auto" w:fill="ffffff"/>
        </w:rPr>
        <w:fldChar w:fldCharType="end"/>
      </w:r>
      <w:r>
        <w:rPr>
          <w:color w:val="auto"/>
          <w:sz w:val="28"/>
          <w:szCs w:val="28"/>
          <w:shd w:val="clear" w:color="auto" w:fill="ffffff"/>
        </w:rPr>
        <w:t xml:space="preserve"> </w:t>
      </w:r>
      <w:r>
        <w:rPr>
          <w:color w:val="auto"/>
          <w:sz w:val="28"/>
          <w:szCs w:val="28"/>
        </w:rPr>
        <w:t xml:space="preserve">6 к настоящему решению;</w:t>
      </w:r>
      <w:r>
        <w:rPr>
          <w:color w:val="auto"/>
        </w:rPr>
      </w:r>
      <w:r/>
    </w:p>
    <w:p>
      <w:pPr>
        <w:ind w:firstLine="720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  <w:highlight w:val="none"/>
        </w:rPr>
      </w:r>
      <w:r>
        <w:rPr>
          <w:b/>
          <w:bCs/>
          <w:color w:val="auto"/>
          <w:sz w:val="28"/>
          <w:szCs w:val="28"/>
          <w:highlight w:val="none"/>
        </w:rPr>
      </w:r>
      <w:r/>
    </w:p>
    <w:p>
      <w:pPr>
        <w:pStyle w:val="832"/>
        <w:ind w:firstLine="720"/>
        <w:jc w:val="both"/>
        <w:rPr>
          <w:b/>
          <w:bCs/>
          <w:color w:val="auto"/>
          <w:sz w:val="28"/>
          <w:szCs w:val="28"/>
          <w:highlight w:val="none"/>
        </w:rPr>
      </w:pPr>
      <w:r>
        <w:rPr>
          <w:color w:val="auto"/>
          <w:sz w:val="28"/>
          <w:szCs w:val="28"/>
        </w:rPr>
        <w:t xml:space="preserve">8) Изложить приложение 8 «Расход</w:t>
      </w:r>
      <w:r>
        <w:rPr>
          <w:color w:val="auto"/>
          <w:sz w:val="28"/>
          <w:szCs w:val="28"/>
        </w:rPr>
        <w:t xml:space="preserve">ы бюджета городского округа Серебряные Пруды Московской области на осуществление бюджетных инвестиций в объекты капитального строительства (реконструкции) муниципальной собственности на 2023 год и на плановый период 2024 и 2025 годов», в редакции согласно </w:t>
      </w:r>
      <w:r>
        <w:rPr>
          <w:color w:val="auto"/>
          <w:sz w:val="28"/>
          <w:szCs w:val="28"/>
          <w:shd w:val="clear" w:color="auto" w:fill="ffffff"/>
        </w:rPr>
        <w:fldChar w:fldCharType="begin"/>
      </w:r>
      <w:r>
        <w:rPr>
          <w:color w:val="auto"/>
          <w:sz w:val="28"/>
          <w:szCs w:val="28"/>
          <w:shd w:val="clear" w:color="auto" w:fill="ffffff"/>
        </w:rPr>
        <w:instrText xml:space="preserve">HYPERLINK consultantplus://offline/ref=AD69C71BBB9420ABD460832CEB150212B947ED4D9F9D82DD50384C9F384BF5FFA2EFBEB599EC6F13IDe9L </w:instrText>
      </w:r>
      <w:r>
        <w:rPr>
          <w:color w:val="auto"/>
          <w:sz w:val="28"/>
          <w:szCs w:val="28"/>
          <w:shd w:val="clear" w:color="auto" w:fill="ffffff"/>
        </w:rPr>
        <w:fldChar w:fldCharType="separate"/>
      </w:r>
      <w:r>
        <w:rPr>
          <w:color w:val="auto"/>
          <w:sz w:val="28"/>
          <w:szCs w:val="28"/>
          <w:shd w:val="clear" w:color="auto" w:fill="ffffff"/>
        </w:rPr>
        <w:t xml:space="preserve">приложению</w:t>
      </w:r>
      <w:r>
        <w:rPr>
          <w:color w:val="auto"/>
          <w:sz w:val="28"/>
          <w:szCs w:val="28"/>
          <w:shd w:val="clear" w:color="auto" w:fill="ffffff"/>
        </w:rPr>
        <w:fldChar w:fldCharType="end"/>
      </w:r>
      <w:r>
        <w:rPr>
          <w:color w:val="auto"/>
          <w:sz w:val="28"/>
          <w:szCs w:val="28"/>
          <w:shd w:val="clear" w:color="auto" w:fill="ffffff"/>
        </w:rPr>
        <w:t xml:space="preserve"> 7</w:t>
      </w:r>
      <w:r>
        <w:rPr>
          <w:color w:val="auto"/>
          <w:sz w:val="28"/>
          <w:szCs w:val="28"/>
        </w:rPr>
        <w:t xml:space="preserve"> к настоящему решению</w:t>
      </w:r>
      <w:r>
        <w:rPr>
          <w:color w:val="auto"/>
          <w:sz w:val="28"/>
          <w:szCs w:val="28"/>
        </w:rPr>
        <w:t xml:space="preserve">.</w:t>
      </w:r>
      <w:r>
        <w:rPr>
          <w:b/>
          <w:bCs/>
          <w:color w:val="auto"/>
          <w:sz w:val="28"/>
          <w:szCs w:val="28"/>
        </w:rPr>
        <w:t xml:space="preserve">  </w:t>
      </w:r>
      <w:r>
        <w:rPr>
          <w:b/>
          <w:bCs/>
          <w:color w:val="auto"/>
          <w:sz w:val="28"/>
          <w:szCs w:val="28"/>
        </w:rPr>
        <w:t xml:space="preserve">   </w:t>
      </w:r>
      <w:r>
        <w:rPr>
          <w:color w:val="auto"/>
        </w:rPr>
      </w:r>
      <w:r/>
    </w:p>
    <w:p>
      <w:pPr>
        <w:pStyle w:val="832"/>
        <w:jc w:val="both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          </w:t>
      </w:r>
      <w:r>
        <w:rPr>
          <w:color w:val="auto"/>
        </w:rPr>
      </w:r>
      <w:r/>
    </w:p>
    <w:p>
      <w:pPr>
        <w:pStyle w:val="832"/>
        <w:ind w:firstLine="720"/>
        <w:jc w:val="both"/>
        <w:rPr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2. </w:t>
      </w:r>
      <w:r>
        <w:rPr>
          <w:color w:val="auto"/>
          <w:sz w:val="28"/>
          <w:szCs w:val="28"/>
        </w:rPr>
        <w:t xml:space="preserve">Опубликовать настоящее </w:t>
      </w:r>
      <w:r>
        <w:rPr>
          <w:color w:val="auto"/>
          <w:sz w:val="28"/>
          <w:szCs w:val="28"/>
        </w:rPr>
        <w:t xml:space="preserve">решение</w:t>
      </w:r>
      <w:r>
        <w:rPr>
          <w:color w:val="auto"/>
          <w:sz w:val="28"/>
          <w:szCs w:val="28"/>
        </w:rPr>
        <w:t xml:space="preserve"> в газете «Серебряно-Прудский вестник» и в официальном сетевом издании Новости Подмосковья и Московской области, доменное имя сайта информационно-коммуникационной сети Интернет: </w:t>
      </w:r>
      <w:r>
        <w:rPr>
          <w:color w:val="auto"/>
          <w:sz w:val="28"/>
          <w:szCs w:val="28"/>
          <w:lang w:val="en-US"/>
        </w:rPr>
        <w:t xml:space="preserve">news</w:t>
      </w:r>
      <w:r>
        <w:rPr>
          <w:color w:val="auto"/>
          <w:sz w:val="28"/>
          <w:szCs w:val="28"/>
        </w:rPr>
        <w:t xml:space="preserve">-</w:t>
      </w:r>
      <w:r>
        <w:rPr>
          <w:color w:val="auto"/>
          <w:sz w:val="28"/>
          <w:szCs w:val="28"/>
          <w:lang w:val="en-US"/>
        </w:rPr>
        <w:t xml:space="preserve">sp</w:t>
      </w:r>
      <w:r>
        <w:rPr>
          <w:color w:val="auto"/>
          <w:sz w:val="28"/>
          <w:szCs w:val="28"/>
        </w:rPr>
        <w:t xml:space="preserve">.</w:t>
      </w:r>
      <w:r>
        <w:rPr>
          <w:color w:val="auto"/>
          <w:sz w:val="28"/>
          <w:szCs w:val="28"/>
          <w:lang w:val="en-US"/>
        </w:rPr>
        <w:t xml:space="preserve">ru</w:t>
      </w:r>
      <w:r>
        <w:rPr>
          <w:color w:val="auto"/>
          <w:sz w:val="28"/>
          <w:szCs w:val="28"/>
        </w:rPr>
        <w:t xml:space="preserve">, разместить на официальном сайте администрации городского округа Серебряные Пруды Московской области</w:t>
      </w:r>
      <w:r>
        <w:rPr>
          <w:color w:val="auto"/>
          <w:sz w:val="28"/>
          <w:szCs w:val="28"/>
          <w:lang w:eastAsia="zh-CN"/>
        </w:rPr>
        <w:t xml:space="preserve">.</w:t>
      </w:r>
      <w:r>
        <w:rPr>
          <w:color w:val="auto"/>
        </w:rPr>
      </w:r>
      <w:r/>
    </w:p>
    <w:p>
      <w:pPr>
        <w:pStyle w:val="832"/>
        <w:ind w:firstLine="720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</w:r>
      <w:r>
        <w:rPr>
          <w:color w:val="auto"/>
        </w:rPr>
      </w:r>
      <w:r/>
    </w:p>
    <w:p>
      <w:pPr>
        <w:pStyle w:val="853"/>
        <w:ind w:firstLine="540"/>
        <w:rPr>
          <w:color w:val="auto"/>
        </w:rPr>
      </w:pPr>
      <w:r>
        <w:rPr>
          <w:color w:val="auto"/>
        </w:rPr>
        <w:t xml:space="preserve">3. Настоящее решение вступает в силу после его официального опубликования.</w:t>
      </w:r>
      <w:r>
        <w:rPr>
          <w:color w:val="auto"/>
        </w:rPr>
      </w:r>
      <w:r/>
    </w:p>
    <w:p>
      <w:pPr>
        <w:pStyle w:val="853"/>
        <w:ind w:firstLine="540"/>
        <w:rPr>
          <w:color w:val="auto"/>
        </w:rPr>
      </w:pPr>
      <w:r>
        <w:rPr>
          <w:color w:val="auto"/>
        </w:rPr>
      </w:r>
      <w:r>
        <w:rPr>
          <w:color w:val="auto"/>
        </w:rPr>
      </w:r>
      <w:r/>
    </w:p>
    <w:p>
      <w:pPr>
        <w:pStyle w:val="853"/>
        <w:ind w:firstLine="540"/>
        <w:rPr>
          <w:color w:val="auto"/>
        </w:rPr>
      </w:pPr>
      <w:r>
        <w:rPr>
          <w:color w:val="auto"/>
        </w:rPr>
        <w:t xml:space="preserve">4. Контроль за исполнением настоящего решения возложить на Главу городского округа Серебряные Пруды Московской области О.В. Павлихина.</w:t>
      </w:r>
      <w:r>
        <w:rPr>
          <w:color w:val="auto"/>
        </w:rPr>
      </w:r>
      <w:r/>
    </w:p>
    <w:p>
      <w:pPr>
        <w:pStyle w:val="849"/>
        <w:ind w:firstLine="720"/>
        <w:jc w:val="both"/>
        <w:rPr>
          <w:rFonts w:ascii="Arial" w:hAnsi="Arial"/>
          <w:color w:val="auto"/>
          <w:sz w:val="16"/>
          <w:szCs w:val="16"/>
        </w:rPr>
      </w:pPr>
      <w:r>
        <w:rPr>
          <w:rFonts w:ascii="Arial" w:hAnsi="Arial"/>
          <w:color w:val="auto"/>
          <w:sz w:val="16"/>
          <w:szCs w:val="16"/>
        </w:rPr>
      </w:r>
      <w:r>
        <w:rPr>
          <w:color w:val="auto"/>
        </w:rPr>
      </w:r>
      <w:r/>
    </w:p>
    <w:p>
      <w:pPr>
        <w:pStyle w:val="849"/>
        <w:ind w:firstLine="720"/>
        <w:jc w:val="both"/>
        <w:rPr>
          <w:rFonts w:ascii="Arial" w:hAnsi="Arial"/>
          <w:color w:val="auto"/>
          <w:sz w:val="16"/>
          <w:szCs w:val="16"/>
        </w:rPr>
      </w:pPr>
      <w:r>
        <w:rPr>
          <w:rFonts w:ascii="Arial" w:hAnsi="Arial"/>
          <w:color w:val="auto"/>
          <w:sz w:val="16"/>
          <w:szCs w:val="16"/>
        </w:rPr>
      </w:r>
      <w:r>
        <w:rPr>
          <w:color w:val="auto"/>
        </w:rPr>
      </w:r>
      <w:r/>
    </w:p>
    <w:p>
      <w:pPr>
        <w:pStyle w:val="853"/>
        <w:ind w:firstLine="0"/>
        <w:rPr>
          <w:color w:val="auto"/>
          <w:szCs w:val="28"/>
        </w:rPr>
      </w:pPr>
      <w:r>
        <w:rPr>
          <w:color w:val="auto"/>
          <w:szCs w:val="28"/>
        </w:rPr>
      </w:r>
      <w:r>
        <w:rPr>
          <w:color w:val="auto"/>
        </w:rPr>
      </w:r>
      <w:r/>
    </w:p>
    <w:p>
      <w:pPr>
        <w:pStyle w:val="853"/>
        <w:ind w:firstLine="0"/>
        <w:rPr>
          <w:color w:val="auto"/>
          <w:szCs w:val="28"/>
        </w:rPr>
      </w:pPr>
      <w:r>
        <w:rPr>
          <w:color w:val="auto"/>
          <w:szCs w:val="28"/>
        </w:rPr>
        <w:t xml:space="preserve">Председатель Совета </w:t>
      </w:r>
      <w:r>
        <w:rPr>
          <w:color w:val="auto"/>
          <w:szCs w:val="28"/>
        </w:rPr>
        <w:t xml:space="preserve">д</w:t>
      </w:r>
      <w:r>
        <w:rPr>
          <w:color w:val="auto"/>
          <w:szCs w:val="28"/>
        </w:rPr>
        <w:t xml:space="preserve">епутатов</w:t>
      </w:r>
      <w:r>
        <w:rPr>
          <w:color w:val="auto"/>
        </w:rPr>
      </w:r>
      <w:r/>
    </w:p>
    <w:p>
      <w:pPr>
        <w:pStyle w:val="838"/>
        <w:ind w:left="-540" w:firstLine="540"/>
        <w:rPr>
          <w:color w:val="auto"/>
          <w:szCs w:val="28"/>
        </w:rPr>
      </w:pPr>
      <w:r>
        <w:rPr>
          <w:color w:val="auto"/>
          <w:szCs w:val="28"/>
        </w:rPr>
        <w:t xml:space="preserve">городского округа Серебряные Пруды </w:t>
      </w:r>
      <w:r>
        <w:rPr>
          <w:color w:val="auto"/>
        </w:rPr>
      </w:r>
      <w:r/>
    </w:p>
    <w:p>
      <w:pPr>
        <w:pStyle w:val="841"/>
        <w:rPr>
          <w:color w:val="auto"/>
          <w:szCs w:val="28"/>
        </w:rPr>
      </w:pPr>
      <w:r>
        <w:rPr>
          <w:color w:val="auto"/>
          <w:szCs w:val="28"/>
        </w:rPr>
        <w:t xml:space="preserve">Московской о</w:t>
      </w:r>
      <w:r>
        <w:rPr>
          <w:color w:val="auto"/>
          <w:szCs w:val="28"/>
        </w:rPr>
        <w:t xml:space="preserve">бласти                                                                            В.В.</w:t>
      </w:r>
      <w:r>
        <w:rPr>
          <w:color w:val="auto"/>
          <w:szCs w:val="28"/>
        </w:rPr>
        <w:t xml:space="preserve"> </w:t>
      </w:r>
      <w:r>
        <w:rPr>
          <w:color w:val="auto"/>
          <w:szCs w:val="28"/>
        </w:rPr>
        <w:t xml:space="preserve">Растегаев                                                    </w:t>
      </w:r>
      <w:r>
        <w:rPr>
          <w:color w:val="auto"/>
        </w:rPr>
      </w:r>
      <w:r/>
    </w:p>
    <w:p>
      <w:pPr>
        <w:pStyle w:val="853"/>
        <w:rPr>
          <w:color w:val="auto"/>
          <w:szCs w:val="28"/>
        </w:rPr>
      </w:pPr>
      <w:r>
        <w:rPr>
          <w:color w:val="auto"/>
          <w:szCs w:val="28"/>
        </w:rPr>
      </w:r>
      <w:r>
        <w:rPr>
          <w:color w:val="auto"/>
        </w:rPr>
      </w:r>
      <w:r/>
    </w:p>
    <w:p>
      <w:pPr>
        <w:pStyle w:val="853"/>
        <w:rPr>
          <w:color w:val="auto"/>
          <w:szCs w:val="28"/>
        </w:rPr>
      </w:pPr>
      <w:r>
        <w:rPr>
          <w:color w:val="auto"/>
          <w:szCs w:val="28"/>
        </w:rPr>
      </w:r>
      <w:r>
        <w:rPr>
          <w:color w:val="auto"/>
        </w:rPr>
      </w:r>
      <w:r/>
    </w:p>
    <w:p>
      <w:pPr>
        <w:pStyle w:val="853"/>
        <w:ind w:firstLine="0"/>
        <w:rPr>
          <w:color w:val="auto"/>
        </w:rPr>
      </w:pPr>
      <w:r>
        <w:rPr>
          <w:color w:val="auto"/>
        </w:rPr>
      </w:r>
      <w:r>
        <w:rPr>
          <w:color w:val="auto"/>
        </w:rPr>
      </w:r>
      <w:r/>
    </w:p>
    <w:p>
      <w:pPr>
        <w:pStyle w:val="853"/>
        <w:ind w:firstLine="0"/>
        <w:rPr>
          <w:color w:val="auto"/>
        </w:rPr>
      </w:pPr>
      <w:r>
        <w:rPr>
          <w:color w:val="auto"/>
          <w:szCs w:val="28"/>
        </w:rPr>
        <w:t xml:space="preserve">Глава городского округа Серебряные Пруды </w:t>
      </w:r>
      <w:r>
        <w:rPr>
          <w:color w:val="auto"/>
        </w:rPr>
      </w:r>
      <w:r/>
    </w:p>
    <w:p>
      <w:pPr>
        <w:pStyle w:val="853"/>
        <w:ind w:firstLine="0"/>
        <w:rPr>
          <w:color w:val="auto"/>
          <w:szCs w:val="28"/>
        </w:rPr>
      </w:pPr>
      <w:r>
        <w:rPr>
          <w:color w:val="auto"/>
          <w:szCs w:val="28"/>
        </w:rPr>
        <w:t xml:space="preserve">Московской области                                                                 </w:t>
      </w:r>
      <w:r>
        <w:rPr>
          <w:color w:val="auto"/>
          <w:szCs w:val="28"/>
        </w:rPr>
        <w:t xml:space="preserve">      </w:t>
      </w:r>
      <w:r>
        <w:rPr>
          <w:color w:val="auto"/>
          <w:szCs w:val="28"/>
        </w:rPr>
        <w:t xml:space="preserve">    О.</w:t>
      </w:r>
      <w:r>
        <w:rPr>
          <w:color w:val="auto"/>
          <w:szCs w:val="28"/>
        </w:rPr>
        <w:t xml:space="preserve">В. Павлихин</w:t>
      </w:r>
      <w:r>
        <w:rPr>
          <w:color w:val="auto"/>
        </w:rPr>
      </w:r>
      <w:r/>
    </w:p>
    <w:sectPr>
      <w:footnotePr/>
      <w:endnotePr/>
      <w:type w:val="nextPage"/>
      <w:pgSz w:w="11906" w:h="16838" w:orient="portrait"/>
      <w:pgMar w:top="540" w:right="567" w:bottom="567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Times New Roman">
    <w:panose1 w:val="02020603050405020304"/>
  </w:font>
  <w:font w:name="Tahoma">
    <w:panose1 w:val="020B0604030504040204"/>
  </w:font>
  <w:font w:name="Courier New">
    <w:panose1 w:val="02070309020205020404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32"/>
        <w:ind w:left="915" w:hanging="555"/>
        <w:tabs>
          <w:tab w:val="num" w:pos="915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3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3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3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3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3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3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3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32"/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32"/>
        <w:ind w:left="1440" w:hanging="900"/>
        <w:tabs>
          <w:tab w:val="num" w:pos="144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32"/>
        <w:ind w:left="1620" w:hanging="360"/>
        <w:tabs>
          <w:tab w:val="num" w:pos="162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32"/>
        <w:ind w:left="2340" w:hanging="180"/>
        <w:tabs>
          <w:tab w:val="num" w:pos="23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32"/>
        <w:ind w:left="3060" w:hanging="360"/>
        <w:tabs>
          <w:tab w:val="num" w:pos="306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32"/>
        <w:ind w:left="3780" w:hanging="360"/>
        <w:tabs>
          <w:tab w:val="num" w:pos="378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32"/>
        <w:ind w:left="4500" w:hanging="180"/>
        <w:tabs>
          <w:tab w:val="num" w:pos="450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32"/>
        <w:ind w:left="5220" w:hanging="360"/>
        <w:tabs>
          <w:tab w:val="num" w:pos="52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32"/>
        <w:ind w:left="5940" w:hanging="360"/>
        <w:tabs>
          <w:tab w:val="num" w:pos="594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32"/>
        <w:ind w:left="6660" w:hanging="180"/>
        <w:tabs>
          <w:tab w:val="num" w:pos="666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3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3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3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3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3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3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3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3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32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32"/>
        <w:ind w:left="1710" w:hanging="1170"/>
        <w:tabs>
          <w:tab w:val="num" w:pos="171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32"/>
        <w:ind w:left="1620" w:hanging="360"/>
        <w:tabs>
          <w:tab w:val="num" w:pos="162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32"/>
        <w:ind w:left="2340" w:hanging="180"/>
        <w:tabs>
          <w:tab w:val="num" w:pos="23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32"/>
        <w:ind w:left="3060" w:hanging="360"/>
        <w:tabs>
          <w:tab w:val="num" w:pos="306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32"/>
        <w:ind w:left="3780" w:hanging="360"/>
        <w:tabs>
          <w:tab w:val="num" w:pos="378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32"/>
        <w:ind w:left="4500" w:hanging="180"/>
        <w:tabs>
          <w:tab w:val="num" w:pos="450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32"/>
        <w:ind w:left="5220" w:hanging="360"/>
        <w:tabs>
          <w:tab w:val="num" w:pos="52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32"/>
        <w:ind w:left="5940" w:hanging="360"/>
        <w:tabs>
          <w:tab w:val="num" w:pos="594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32"/>
        <w:ind w:left="6660" w:hanging="180"/>
        <w:tabs>
          <w:tab w:val="num" w:pos="666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32"/>
        <w:ind w:left="720" w:hanging="360"/>
        <w:tabs>
          <w:tab w:val="num" w:pos="72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3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3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3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3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3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3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3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32"/>
        <w:ind w:left="6480" w:hanging="180"/>
        <w:tabs>
          <w:tab w:val="num" w:pos="6480" w:leader="none"/>
        </w:tabs>
      </w:pPr>
    </w:lvl>
  </w:abstractNum>
  <w:abstractNum w:abstractNumId="5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832"/>
        <w:ind w:left="885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32"/>
        <w:ind w:left="160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32"/>
        <w:ind w:left="2325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32"/>
        <w:ind w:left="304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32"/>
        <w:ind w:left="376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32"/>
        <w:ind w:left="4485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32"/>
        <w:ind w:left="520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32"/>
        <w:ind w:left="592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32"/>
        <w:ind w:left="6645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32"/>
        <w:ind w:left="720" w:hanging="360"/>
        <w:tabs>
          <w:tab w:val="num" w:pos="72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pStyle w:val="832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32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32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32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32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32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32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32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32"/>
        <w:ind w:left="90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32"/>
        <w:ind w:left="162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32"/>
        <w:ind w:left="234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832"/>
        <w:ind w:left="306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pStyle w:val="832"/>
        <w:ind w:left="378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pStyle w:val="832"/>
        <w:ind w:left="450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832"/>
        <w:ind w:left="522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pStyle w:val="832"/>
        <w:ind w:left="594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pStyle w:val="832"/>
        <w:ind w:left="6660" w:hanging="180"/>
      </w:pPr>
      <w:rPr>
        <w:rFonts w:cs="Times New Roman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32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32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32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32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32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32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32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32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32"/>
        <w:ind w:left="6840" w:hanging="180"/>
      </w:pPr>
    </w:lvl>
  </w:abstractNum>
  <w:abstractNum w:abstractNumId="9">
    <w:multiLevelType w:val="hybridMultilevel"/>
    <w:lvl w:ilvl="0">
      <w:start w:val="4"/>
      <w:numFmt w:val="bullet"/>
      <w:isLgl w:val="false"/>
      <w:suff w:val="tab"/>
      <w:lvlText w:val="-"/>
      <w:lvlJc w:val="left"/>
      <w:pPr>
        <w:pStyle w:val="832"/>
        <w:ind w:left="720" w:hanging="360"/>
        <w:tabs>
          <w:tab w:val="num" w:pos="72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pStyle w:val="832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32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32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32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32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32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32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32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7"/>
  </w:num>
  <w:num w:numId="5">
    <w:abstractNumId w:val="0"/>
  </w:num>
  <w:num w:numId="6">
    <w:abstractNumId w:val="8"/>
  </w:num>
  <w:num w:numId="7">
    <w:abstractNumId w:val="3"/>
  </w:num>
  <w:num w:numId="8">
    <w:abstractNumId w:val="4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next w:val="832"/>
    <w:link w:val="832"/>
    <w:qFormat/>
    <w:rPr>
      <w:sz w:val="24"/>
      <w:szCs w:val="24"/>
      <w:lang w:val="ru-RU" w:eastAsia="ru-RU" w:bidi="ar-SA"/>
    </w:rPr>
  </w:style>
  <w:style w:type="paragraph" w:styleId="833">
    <w:name w:val="Заголовок 1"/>
    <w:basedOn w:val="832"/>
    <w:next w:val="832"/>
    <w:link w:val="832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834">
    <w:name w:val="Заголовок 2"/>
    <w:basedOn w:val="832"/>
    <w:next w:val="832"/>
    <w:link w:val="832"/>
    <w:qFormat/>
    <w:pPr>
      <w:jc w:val="both"/>
      <w:keepNext/>
      <w:outlineLvl w:val="1"/>
    </w:pPr>
    <w:rPr>
      <w:rFonts w:eastAsia="Arial Unicode MS"/>
      <w:b/>
      <w:bCs/>
    </w:rPr>
  </w:style>
  <w:style w:type="paragraph" w:styleId="835">
    <w:name w:val="Заголовок 3"/>
    <w:basedOn w:val="832"/>
    <w:next w:val="832"/>
    <w:link w:val="832"/>
    <w:qFormat/>
    <w:pPr>
      <w:ind w:firstLine="540"/>
      <w:jc w:val="both"/>
      <w:keepNext/>
      <w:outlineLvl w:val="2"/>
    </w:pPr>
    <w:rPr>
      <w:b/>
      <w:bCs/>
      <w:sz w:val="28"/>
      <w:szCs w:val="28"/>
    </w:rPr>
  </w:style>
  <w:style w:type="paragraph" w:styleId="836">
    <w:name w:val="Заголовок 4"/>
    <w:basedOn w:val="832"/>
    <w:next w:val="832"/>
    <w:link w:val="832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37">
    <w:name w:val="Заголовок 5"/>
    <w:basedOn w:val="832"/>
    <w:next w:val="832"/>
    <w:link w:val="832"/>
    <w:qFormat/>
    <w:pPr>
      <w:ind w:firstLine="540"/>
      <w:jc w:val="both"/>
      <w:keepNext/>
      <w:outlineLvl w:val="4"/>
    </w:pPr>
    <w:rPr>
      <w:sz w:val="28"/>
      <w:szCs w:val="28"/>
    </w:rPr>
  </w:style>
  <w:style w:type="paragraph" w:styleId="838">
    <w:name w:val="Заголовок 6"/>
    <w:basedOn w:val="832"/>
    <w:next w:val="832"/>
    <w:link w:val="832"/>
    <w:qFormat/>
    <w:pPr>
      <w:jc w:val="both"/>
      <w:keepNext/>
      <w:outlineLvl w:val="5"/>
    </w:pPr>
    <w:rPr>
      <w:sz w:val="28"/>
    </w:rPr>
  </w:style>
  <w:style w:type="paragraph" w:styleId="839">
    <w:name w:val="Заголовок 7"/>
    <w:basedOn w:val="832"/>
    <w:next w:val="832"/>
    <w:link w:val="832"/>
    <w:qFormat/>
    <w:pPr>
      <w:keepNext/>
      <w:outlineLvl w:val="6"/>
    </w:pPr>
    <w:rPr>
      <w:sz w:val="28"/>
    </w:rPr>
  </w:style>
  <w:style w:type="paragraph" w:styleId="840">
    <w:name w:val="Заголовок 8"/>
    <w:basedOn w:val="832"/>
    <w:next w:val="832"/>
    <w:link w:val="832"/>
    <w:qFormat/>
    <w:pPr>
      <w:ind w:firstLine="540"/>
      <w:jc w:val="both"/>
      <w:keepNext/>
      <w:outlineLvl w:val="7"/>
    </w:pPr>
    <w:rPr>
      <w:b/>
      <w:color w:val="3366ff"/>
      <w:sz w:val="28"/>
      <w:szCs w:val="28"/>
    </w:rPr>
  </w:style>
  <w:style w:type="paragraph" w:styleId="841">
    <w:name w:val="Заголовок 9"/>
    <w:basedOn w:val="832"/>
    <w:next w:val="832"/>
    <w:link w:val="832"/>
    <w:qFormat/>
    <w:pPr>
      <w:ind w:left="-540" w:firstLine="540"/>
      <w:jc w:val="both"/>
      <w:keepNext/>
      <w:outlineLvl w:val="8"/>
    </w:pPr>
    <w:rPr>
      <w:sz w:val="28"/>
    </w:rPr>
  </w:style>
  <w:style w:type="character" w:styleId="842">
    <w:name w:val="Основной шрифт абзаца"/>
    <w:next w:val="842"/>
    <w:link w:val="832"/>
    <w:semiHidden/>
  </w:style>
  <w:style w:type="table" w:styleId="843">
    <w:name w:val="Обычная таблица"/>
    <w:next w:val="843"/>
    <w:link w:val="832"/>
    <w:semiHidden/>
    <w:tblPr/>
  </w:style>
  <w:style w:type="numbering" w:styleId="844">
    <w:name w:val="Нет списка"/>
    <w:next w:val="844"/>
    <w:link w:val="832"/>
    <w:semiHidden/>
  </w:style>
  <w:style w:type="paragraph" w:styleId="845">
    <w:name w:val="Основной текст с отступом"/>
    <w:basedOn w:val="832"/>
    <w:next w:val="845"/>
    <w:link w:val="832"/>
    <w:pPr>
      <w:ind w:firstLine="540"/>
      <w:jc w:val="center"/>
    </w:pPr>
    <w:rPr>
      <w:b/>
      <w:bCs/>
      <w:sz w:val="28"/>
      <w:szCs w:val="28"/>
    </w:rPr>
  </w:style>
  <w:style w:type="paragraph" w:styleId="846">
    <w:name w:val="Основной текст с отступом 2"/>
    <w:basedOn w:val="832"/>
    <w:next w:val="846"/>
    <w:link w:val="832"/>
    <w:pPr>
      <w:ind w:firstLine="540"/>
      <w:jc w:val="both"/>
    </w:pPr>
    <w:rPr>
      <w:sz w:val="28"/>
      <w:szCs w:val="28"/>
    </w:rPr>
  </w:style>
  <w:style w:type="paragraph" w:styleId="847">
    <w:name w:val="Основной текст"/>
    <w:basedOn w:val="832"/>
    <w:next w:val="847"/>
    <w:link w:val="832"/>
    <w:pPr>
      <w:jc w:val="both"/>
    </w:pPr>
    <w:rPr>
      <w:sz w:val="28"/>
    </w:rPr>
  </w:style>
  <w:style w:type="paragraph" w:styleId="848">
    <w:name w:val="Основной текст 2"/>
    <w:basedOn w:val="832"/>
    <w:next w:val="848"/>
    <w:link w:val="832"/>
    <w:pPr>
      <w:jc w:val="both"/>
    </w:pPr>
  </w:style>
  <w:style w:type="paragraph" w:styleId="849">
    <w:name w:val="Основной текст 3"/>
    <w:basedOn w:val="832"/>
    <w:next w:val="849"/>
    <w:link w:val="832"/>
    <w:rPr>
      <w:sz w:val="28"/>
    </w:rPr>
  </w:style>
  <w:style w:type="character" w:styleId="850">
    <w:name w:val="Цветовое выделение"/>
    <w:next w:val="850"/>
    <w:link w:val="832"/>
    <w:rPr>
      <w:b/>
      <w:bCs/>
      <w:color w:val="000080"/>
    </w:rPr>
  </w:style>
  <w:style w:type="character" w:styleId="851">
    <w:name w:val="Гипертекстовая ссылка"/>
    <w:next w:val="851"/>
    <w:link w:val="832"/>
    <w:rPr>
      <w:b/>
      <w:bCs/>
      <w:color w:val="008000"/>
      <w:u w:val="single"/>
    </w:rPr>
  </w:style>
  <w:style w:type="paragraph" w:styleId="852">
    <w:name w:val="Таблицы (моноширинный)"/>
    <w:basedOn w:val="832"/>
    <w:next w:val="832"/>
    <w:link w:val="832"/>
    <w:pPr>
      <w:jc w:val="both"/>
      <w:widowControl w:val="off"/>
    </w:pPr>
    <w:rPr>
      <w:rFonts w:ascii="Courier New" w:hAnsi="Courier New" w:cs="Courier New"/>
      <w:sz w:val="20"/>
      <w:szCs w:val="20"/>
    </w:rPr>
  </w:style>
  <w:style w:type="paragraph" w:styleId="853">
    <w:name w:val="Основной текст с отступом 3"/>
    <w:basedOn w:val="832"/>
    <w:next w:val="853"/>
    <w:link w:val="832"/>
    <w:pPr>
      <w:ind w:firstLine="720"/>
      <w:jc w:val="both"/>
      <w:widowControl w:val="off"/>
    </w:pPr>
    <w:rPr>
      <w:sz w:val="28"/>
    </w:rPr>
  </w:style>
  <w:style w:type="paragraph" w:styleId="854">
    <w:name w:val="Текст выноски"/>
    <w:basedOn w:val="832"/>
    <w:next w:val="854"/>
    <w:link w:val="832"/>
    <w:semiHidden/>
    <w:rPr>
      <w:rFonts w:ascii="Tahoma" w:hAnsi="Tahoma" w:cs="Tahoma"/>
      <w:sz w:val="16"/>
      <w:szCs w:val="16"/>
    </w:rPr>
  </w:style>
  <w:style w:type="paragraph" w:styleId="855">
    <w:name w:val="ConsPlusNormal"/>
    <w:next w:val="855"/>
    <w:link w:val="832"/>
    <w:pPr>
      <w:ind w:firstLine="720"/>
    </w:pPr>
    <w:rPr>
      <w:rFonts w:ascii="Arial" w:hAnsi="Arial" w:cs="Arial"/>
      <w:lang w:val="ru-RU" w:eastAsia="ru-RU" w:bidi="ar-SA"/>
    </w:rPr>
  </w:style>
  <w:style w:type="paragraph" w:styleId="856">
    <w:name w:val="s_1"/>
    <w:basedOn w:val="832"/>
    <w:next w:val="856"/>
    <w:link w:val="832"/>
    <w:pPr>
      <w:spacing w:before="100" w:beforeAutospacing="1" w:after="100" w:afterAutospacing="1"/>
    </w:pPr>
  </w:style>
  <w:style w:type="character" w:styleId="857" w:default="1">
    <w:name w:val="Default Paragraph Font"/>
    <w:uiPriority w:val="1"/>
    <w:semiHidden/>
    <w:unhideWhenUsed/>
  </w:style>
  <w:style w:type="numbering" w:styleId="858" w:default="1">
    <w:name w:val="No List"/>
    <w:uiPriority w:val="99"/>
    <w:semiHidden/>
    <w:unhideWhenUsed/>
  </w:style>
  <w:style w:type="table" w:styleId="85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ДЕПУТАТОВ</dc:title>
  <dc:creator>ОЛЯ</dc:creator>
  <cp:revision>1500</cp:revision>
  <dcterms:created xsi:type="dcterms:W3CDTF">2006-12-19T11:55:00Z</dcterms:created>
  <dcterms:modified xsi:type="dcterms:W3CDTF">2023-09-15T07:05:05Z</dcterms:modified>
  <cp:version>730895</cp:version>
</cp:coreProperties>
</file>